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40" w:tblpY="629"/>
        <w:tblOverlap w:val="never"/>
        <w:tblW w:w="10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400"/>
        <w:gridCol w:w="787"/>
        <w:gridCol w:w="1770"/>
        <w:gridCol w:w="1116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br w:type="pag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   院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班级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宿舍号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9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信息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4978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1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9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1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9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1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9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1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9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1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9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1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9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是否有宿舍内违纪、脏乱差情况</w:t>
            </w:r>
          </w:p>
        </w:tc>
        <w:tc>
          <w:tcPr>
            <w:tcW w:w="8165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9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学年内宿舍成员综合素质测试班级排名</w:t>
            </w:r>
          </w:p>
        </w:tc>
        <w:tc>
          <w:tcPr>
            <w:tcW w:w="8165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宿舍成员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816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816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default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湖北师范大学文明宿舍申请表</w:t>
      </w:r>
    </w:p>
    <w:p>
      <w:pPr>
        <w:jc w:val="both"/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相关支撑材料可附后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2021-11-22T11:49:00Z</dcterms:created>
  <dc:creator>Elzat</dc:creator>
  <cp:lastModifiedBy>iPad (55)</cp:lastModifiedBy>
  <dcterms:modified xsi:type="dcterms:W3CDTF">2022-11-02T11:38:14Z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2052-11.29.3</vt:lpwstr>
  </property>
  <property fmtid="{D5CDD505-2E9C-101B-9397-08002B2CF9AE}" pid="3" name="ICV">
    <vt:lpwstr>7211875954964F6DA1FFA20D3B6A2643</vt:lpwstr>
  </property>
</Properties>
</file>